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5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2925"/>
        <w:gridCol w:w="3420"/>
      </w:tblGrid>
      <w:tr w:rsidR="004D2FD8" w:rsidRPr="00620B04" w:rsidTr="00620B04">
        <w:tc>
          <w:tcPr>
            <w:tcW w:w="2410" w:type="dxa"/>
            <w:shd w:val="pct5" w:color="auto" w:fill="FFFFFF"/>
            <w:vAlign w:val="center"/>
          </w:tcPr>
          <w:p w:rsidR="004D2FD8" w:rsidRPr="00620B04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20B0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620B04" w:rsidRDefault="00620B04" w:rsidP="00620B04">
            <w:pPr>
              <w:ind w:left="176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20B04">
              <w:rPr>
                <w:rFonts w:ascii="Times New Roman" w:hAnsi="Times New Roman"/>
                <w:sz w:val="22"/>
                <w:szCs w:val="22"/>
                <w:lang w:val="bg-BG"/>
              </w:rPr>
              <w:t>„</w:t>
            </w:r>
            <w:r w:rsidRPr="00620B04">
              <w:rPr>
                <w:rFonts w:ascii="Times New Roman" w:hAnsi="Times New Roman"/>
                <w:sz w:val="22"/>
                <w:szCs w:val="22"/>
                <w:lang w:val="en-GB"/>
              </w:rPr>
              <w:t>Supply of module system for reaction at crisis situations in Petrich under project CB006.2.12.132</w:t>
            </w:r>
            <w:r w:rsidRPr="00620B04">
              <w:rPr>
                <w:rFonts w:ascii="Times New Roman" w:hAnsi="Times New Roman"/>
                <w:sz w:val="22"/>
                <w:szCs w:val="22"/>
                <w:lang w:val="bg-BG"/>
              </w:rPr>
              <w:t>“</w:t>
            </w:r>
          </w:p>
        </w:tc>
        <w:tc>
          <w:tcPr>
            <w:tcW w:w="2925" w:type="dxa"/>
            <w:shd w:val="pct5" w:color="auto" w:fill="FFFFFF"/>
            <w:vAlign w:val="center"/>
          </w:tcPr>
          <w:p w:rsidR="004D2FD8" w:rsidRPr="00620B04" w:rsidRDefault="004D2FD8">
            <w:pPr>
              <w:ind w:left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20B0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Publication reference :</w:t>
            </w:r>
          </w:p>
        </w:tc>
        <w:tc>
          <w:tcPr>
            <w:tcW w:w="3420" w:type="dxa"/>
            <w:vAlign w:val="center"/>
          </w:tcPr>
          <w:p w:rsidR="004D2FD8" w:rsidRPr="00620B04" w:rsidRDefault="00620B04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620B04">
              <w:rPr>
                <w:rFonts w:ascii="Times New Roman" w:hAnsi="Times New Roman"/>
                <w:sz w:val="22"/>
                <w:szCs w:val="22"/>
                <w:lang w:val="en-GB"/>
              </w:rPr>
              <w:t>CB006.2.12.132 – LP – Supply 1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2398"/>
        <w:gridCol w:w="1170"/>
        <w:gridCol w:w="976"/>
        <w:gridCol w:w="976"/>
        <w:gridCol w:w="1087"/>
        <w:gridCol w:w="1688"/>
        <w:gridCol w:w="1663"/>
        <w:gridCol w:w="708"/>
        <w:gridCol w:w="3522"/>
      </w:tblGrid>
      <w:tr w:rsidR="00620B04" w:rsidRPr="00111EEA" w:rsidTr="00620B04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620B04" w:rsidRPr="00836DBC" w:rsidRDefault="00620B0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2398" w:type="dxa"/>
            <w:shd w:val="pct5" w:color="auto" w:fill="FFFFFF"/>
          </w:tcPr>
          <w:p w:rsidR="00620B04" w:rsidRPr="00836DBC" w:rsidRDefault="00620B04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170" w:type="dxa"/>
            <w:shd w:val="pct5" w:color="auto" w:fill="FFFFFF"/>
          </w:tcPr>
          <w:p w:rsidR="00620B04" w:rsidRDefault="00620B0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620B04" w:rsidRPr="00836DBC" w:rsidRDefault="00620B0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620B04" w:rsidRPr="00836DBC" w:rsidRDefault="00620B0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620B04" w:rsidRPr="00836DBC" w:rsidRDefault="00620B0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620B04" w:rsidRPr="00836DBC" w:rsidRDefault="00620B0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688" w:type="dxa"/>
            <w:shd w:val="pct5" w:color="auto" w:fill="FFFFFF"/>
          </w:tcPr>
          <w:p w:rsidR="00620B04" w:rsidRPr="00836DBC" w:rsidRDefault="00620B04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620B04" w:rsidRPr="00111EEA" w:rsidRDefault="00620B04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663" w:type="dxa"/>
            <w:shd w:val="pct5" w:color="auto" w:fill="FFFFFF"/>
          </w:tcPr>
          <w:p w:rsidR="00620B04" w:rsidRPr="00836DBC" w:rsidRDefault="00620B0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620B04" w:rsidRPr="00111EEA" w:rsidRDefault="00620B04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620B04" w:rsidRPr="00836DBC" w:rsidRDefault="00620B04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3522" w:type="dxa"/>
            <w:shd w:val="pct5" w:color="auto" w:fill="FFFFFF"/>
          </w:tcPr>
          <w:p w:rsidR="00620B04" w:rsidRPr="00836DBC" w:rsidRDefault="00620B04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620B04" w:rsidRPr="00111EEA" w:rsidTr="00620B04">
        <w:trPr>
          <w:cantSplit/>
        </w:trPr>
        <w:tc>
          <w:tcPr>
            <w:tcW w:w="662" w:type="dxa"/>
          </w:tcPr>
          <w:p w:rsidR="00620B04" w:rsidRPr="00111EEA" w:rsidRDefault="00620B0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239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70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63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3522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620B04" w:rsidRPr="00111EEA" w:rsidTr="00620B04">
        <w:trPr>
          <w:cantSplit/>
        </w:trPr>
        <w:tc>
          <w:tcPr>
            <w:tcW w:w="662" w:type="dxa"/>
          </w:tcPr>
          <w:p w:rsidR="00620B04" w:rsidRPr="00111EEA" w:rsidRDefault="00620B0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239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70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63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3522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620B04" w:rsidRPr="00111EEA" w:rsidTr="00620B04">
        <w:trPr>
          <w:cantSplit/>
        </w:trPr>
        <w:tc>
          <w:tcPr>
            <w:tcW w:w="662" w:type="dxa"/>
          </w:tcPr>
          <w:p w:rsidR="00620B04" w:rsidRPr="00111EEA" w:rsidRDefault="00620B0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239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70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63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3522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620B04" w:rsidRPr="00111EEA" w:rsidTr="00620B04">
        <w:trPr>
          <w:cantSplit/>
        </w:trPr>
        <w:tc>
          <w:tcPr>
            <w:tcW w:w="662" w:type="dxa"/>
          </w:tcPr>
          <w:p w:rsidR="00620B04" w:rsidRDefault="00620B0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239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70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63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3522" w:type="dxa"/>
          </w:tcPr>
          <w:p w:rsidR="00620B04" w:rsidRPr="00111EEA" w:rsidRDefault="00620B0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20B04">
        <w:tc>
          <w:tcPr>
            <w:tcW w:w="3544" w:type="dxa"/>
            <w:shd w:val="pct10" w:color="auto" w:fill="FFFFFF"/>
            <w:vAlign w:val="center"/>
          </w:tcPr>
          <w:p w:rsidR="004D2FD8" w:rsidRPr="00836DBC" w:rsidRDefault="004D2FD8" w:rsidP="00620B04">
            <w:pPr>
              <w:tabs>
                <w:tab w:val="left" w:pos="1701"/>
              </w:tabs>
              <w:spacing w:before="60" w:after="6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  <w:vAlign w:val="center"/>
          </w:tcPr>
          <w:p w:rsidR="004D2FD8" w:rsidRPr="00111EEA" w:rsidRDefault="004D2FD8" w:rsidP="00620B04">
            <w:pPr>
              <w:tabs>
                <w:tab w:val="left" w:pos="1701"/>
              </w:tabs>
              <w:spacing w:before="60" w:after="60"/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20B04">
        <w:tc>
          <w:tcPr>
            <w:tcW w:w="3544" w:type="dxa"/>
            <w:shd w:val="pct10" w:color="auto" w:fill="FFFFFF"/>
            <w:vAlign w:val="center"/>
          </w:tcPr>
          <w:p w:rsidR="00801382" w:rsidRPr="00836DBC" w:rsidRDefault="00801382" w:rsidP="00620B04">
            <w:pPr>
              <w:tabs>
                <w:tab w:val="left" w:pos="1701"/>
              </w:tabs>
              <w:spacing w:before="60" w:after="6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  <w:vAlign w:val="center"/>
          </w:tcPr>
          <w:p w:rsidR="00801382" w:rsidRPr="00111EEA" w:rsidRDefault="00801382" w:rsidP="00620B04">
            <w:pPr>
              <w:tabs>
                <w:tab w:val="left" w:pos="1701"/>
              </w:tabs>
              <w:spacing w:before="60" w:after="60"/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20B04">
        <w:tc>
          <w:tcPr>
            <w:tcW w:w="3544" w:type="dxa"/>
            <w:shd w:val="pct10" w:color="auto" w:fill="FFFFFF"/>
            <w:vAlign w:val="center"/>
          </w:tcPr>
          <w:p w:rsidR="004D2FD8" w:rsidRPr="00836DBC" w:rsidRDefault="004D2FD8" w:rsidP="00620B04">
            <w:pPr>
              <w:tabs>
                <w:tab w:val="left" w:pos="1701"/>
              </w:tabs>
              <w:spacing w:before="60" w:after="6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  <w:vAlign w:val="center"/>
          </w:tcPr>
          <w:p w:rsidR="004D2FD8" w:rsidRPr="00111EEA" w:rsidRDefault="004D2FD8" w:rsidP="00620B04">
            <w:pPr>
              <w:tabs>
                <w:tab w:val="left" w:pos="1701"/>
              </w:tabs>
              <w:spacing w:before="60" w:after="60"/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20B04">
        <w:tc>
          <w:tcPr>
            <w:tcW w:w="3544" w:type="dxa"/>
            <w:shd w:val="pct10" w:color="auto" w:fill="FFFFFF"/>
            <w:vAlign w:val="center"/>
          </w:tcPr>
          <w:p w:rsidR="004D2FD8" w:rsidRPr="00836DBC" w:rsidRDefault="004D2FD8" w:rsidP="00620B04">
            <w:pPr>
              <w:tabs>
                <w:tab w:val="left" w:pos="1701"/>
              </w:tabs>
              <w:spacing w:before="60" w:after="6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  <w:vAlign w:val="center"/>
          </w:tcPr>
          <w:p w:rsidR="004D2FD8" w:rsidRPr="00111EEA" w:rsidRDefault="004D2FD8" w:rsidP="00620B04">
            <w:pPr>
              <w:tabs>
                <w:tab w:val="left" w:pos="1701"/>
              </w:tabs>
              <w:spacing w:before="60" w:after="60"/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  <w:bookmarkStart w:id="1" w:name="_GoBack"/>
      <w:bookmarkEnd w:id="1"/>
    </w:p>
    <w:sectPr w:rsidR="004D2FD8" w:rsidRPr="00111EEA" w:rsidSect="00620B04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360" w:right="1134" w:bottom="1134" w:left="1134" w:header="180" w:footer="24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26C" w:rsidRDefault="005D126C">
      <w:r>
        <w:separator/>
      </w:r>
    </w:p>
  </w:endnote>
  <w:endnote w:type="continuationSeparator" w:id="0">
    <w:p w:rsidR="005D126C" w:rsidRDefault="005D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D60EE8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620B04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620B04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B04" w:rsidRPr="00620B04" w:rsidRDefault="00620B04" w:rsidP="00620B04">
    <w:pPr>
      <w:pStyle w:val="Footer"/>
      <w:tabs>
        <w:tab w:val="clear" w:pos="4320"/>
        <w:tab w:val="clear" w:pos="8640"/>
        <w:tab w:val="right" w:pos="14317"/>
      </w:tabs>
      <w:spacing w:after="0"/>
      <w:jc w:val="center"/>
      <w:rPr>
        <w:rFonts w:ascii="Times New Roman" w:hAnsi="Times New Roman"/>
        <w:b/>
        <w:i/>
        <w:sz w:val="18"/>
        <w:lang w:val="en-GB"/>
      </w:rPr>
    </w:pPr>
    <w:r w:rsidRPr="00620B04">
      <w:rPr>
        <w:rFonts w:ascii="Times New Roman" w:hAnsi="Times New Roman"/>
        <w:b/>
        <w:i/>
        <w:sz w:val="18"/>
        <w:lang w:val="en-GB"/>
      </w:rPr>
      <w:t>The project is co-funded by EU through the Interreg-IPA CBC Programme Bulgaria-North Macedonia, CCI No 2014TC16I5CB006</w:t>
    </w:r>
  </w:p>
  <w:p w:rsidR="00E811F3" w:rsidRPr="00845530" w:rsidRDefault="00D60EE8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620B04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26C" w:rsidRDefault="005D126C" w:rsidP="00845530">
      <w:pPr>
        <w:spacing w:before="0" w:after="0"/>
      </w:pPr>
      <w:r>
        <w:separator/>
      </w:r>
    </w:p>
  </w:footnote>
  <w:footnote w:type="continuationSeparator" w:id="0">
    <w:p w:rsidR="005D126C" w:rsidRDefault="005D126C">
      <w:r>
        <w:continuationSeparator/>
      </w:r>
    </w:p>
  </w:footnote>
  <w:footnote w:id="1">
    <w:p w:rsidR="00620B04" w:rsidRPr="00D60EE8" w:rsidRDefault="00620B04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620B04" w:rsidRPr="00620B04" w:rsidTr="00620B04">
      <w:trPr>
        <w:jc w:val="center"/>
      </w:trPr>
      <w:tc>
        <w:tcPr>
          <w:tcW w:w="2671" w:type="dxa"/>
          <w:hideMark/>
        </w:tcPr>
        <w:p w:rsidR="00620B04" w:rsidRPr="00620B04" w:rsidRDefault="00620B04" w:rsidP="00620B04">
          <w:pPr>
            <w:widowControl w:val="0"/>
            <w:tabs>
              <w:tab w:val="center" w:pos="4703"/>
              <w:tab w:val="right" w:pos="9406"/>
            </w:tabs>
            <w:snapToGrid w:val="0"/>
            <w:spacing w:before="100"/>
            <w:rPr>
              <w:rFonts w:ascii="Times New Roman" w:hAnsi="Times New Roman"/>
              <w:i/>
              <w:snapToGrid/>
              <w:color w:val="0F243E"/>
              <w:lang w:val="sl-SI"/>
            </w:rPr>
          </w:pPr>
          <w:r w:rsidRPr="00620B04">
            <w:rPr>
              <w:rFonts w:ascii="Times New Roman" w:hAnsi="Times New Roman"/>
              <w:noProof/>
              <w:snapToGrid/>
              <w:sz w:val="24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5" o:spid="_x0000_i1026" type="#_x0000_t75" alt="EU flag - full colour" style="width:99pt;height:68.25pt;visibility:visible;mso-wrap-style:square">
                <v:imagedata r:id="rId1" o:title="EU flag - full colour"/>
              </v:shape>
            </w:pict>
          </w:r>
        </w:p>
      </w:tc>
      <w:tc>
        <w:tcPr>
          <w:tcW w:w="6618" w:type="dxa"/>
          <w:hideMark/>
        </w:tcPr>
        <w:p w:rsidR="00620B04" w:rsidRPr="00620B04" w:rsidRDefault="00620B04" w:rsidP="00620B04">
          <w:pPr>
            <w:widowControl w:val="0"/>
            <w:tabs>
              <w:tab w:val="center" w:pos="4703"/>
              <w:tab w:val="right" w:pos="9406"/>
            </w:tabs>
            <w:snapToGrid w:val="0"/>
            <w:spacing w:before="100"/>
            <w:jc w:val="right"/>
            <w:rPr>
              <w:rFonts w:ascii="Times New Roman" w:hAnsi="Times New Roman"/>
              <w:i/>
              <w:snapToGrid/>
              <w:color w:val="0F243E"/>
              <w:lang w:val="sl-SI"/>
            </w:rPr>
          </w:pPr>
          <w:r w:rsidRPr="00620B04">
            <w:rPr>
              <w:rFonts w:ascii="Times New Roman" w:hAnsi="Times New Roman"/>
              <w:noProof/>
              <w:snapToGrid/>
              <w:sz w:val="24"/>
              <w:lang w:val="en-US"/>
            </w:rPr>
            <w:pict>
              <v:shape id="Picture 2" o:spid="_x0000_i1025" type="#_x0000_t75" style="width:320.25pt;height:73.5pt;visibility:visible;mso-wrap-style:square">
                <v:imagedata r:id="rId2" o:title=""/>
              </v:shape>
            </w:pict>
          </w:r>
        </w:p>
      </w:tc>
    </w:tr>
  </w:tbl>
  <w:p w:rsidR="00620B04" w:rsidRPr="00620B04" w:rsidRDefault="00620B04" w:rsidP="00620B04">
    <w:pPr>
      <w:widowControl w:val="0"/>
      <w:tabs>
        <w:tab w:val="center" w:pos="4703"/>
        <w:tab w:val="right" w:pos="9406"/>
      </w:tabs>
      <w:snapToGrid w:val="0"/>
      <w:spacing w:before="100" w:after="100"/>
      <w:jc w:val="center"/>
      <w:rPr>
        <w:rFonts w:ascii="Times New Roman" w:hAnsi="Times New Roman"/>
        <w:i/>
        <w:snapToGrid/>
        <w:color w:val="0F243E"/>
        <w:lang w:val="sl-SI"/>
      </w:rPr>
    </w:pPr>
    <w:r w:rsidRPr="00620B04">
      <w:rPr>
        <w:rFonts w:ascii="Times New Roman" w:hAnsi="Times New Roman"/>
        <w:i/>
        <w:snapToGrid/>
        <w:color w:val="0F243E"/>
        <w:lang w:val="sl-SI"/>
      </w:rPr>
      <w:t xml:space="preserve">Project </w:t>
    </w:r>
    <w:r w:rsidRPr="00620B04">
      <w:rPr>
        <w:rFonts w:ascii="Times New Roman" w:hAnsi="Times New Roman"/>
        <w:i/>
        <w:snapToGrid/>
        <w:color w:val="0F243E"/>
        <w:lang w:val="sl-SI"/>
      </w:rPr>
      <w:tab/>
      <w:t>CB006.2.12.132, "Protection of the local population from the municipalities Petrich and Strumica from natural and man-caused disasters"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C0313"/>
    <w:rsid w:val="005C0EA1"/>
    <w:rsid w:val="005D126C"/>
    <w:rsid w:val="005D1CDB"/>
    <w:rsid w:val="005F3C51"/>
    <w:rsid w:val="005F62D0"/>
    <w:rsid w:val="00613835"/>
    <w:rsid w:val="00615331"/>
    <w:rsid w:val="00620B04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261FC-1820-46D3-B8E4-19151050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4</cp:revision>
  <cp:lastPrinted>2012-09-24T09:30:00Z</cp:lastPrinted>
  <dcterms:created xsi:type="dcterms:W3CDTF">2018-12-18T11:43:00Z</dcterms:created>
  <dcterms:modified xsi:type="dcterms:W3CDTF">2019-11-22T13:10:00Z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